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C8" w:rsidRPr="006C07C8" w:rsidRDefault="006C07C8" w:rsidP="00057BF4">
      <w:pPr>
        <w:shd w:val="clear" w:color="auto" w:fill="F4F5F6"/>
        <w:spacing w:before="100" w:beforeAutospacing="1"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tr-TR"/>
        </w:rPr>
      </w:pPr>
      <w:r w:rsidRPr="006C07C8">
        <w:rPr>
          <w:rFonts w:ascii="Trebuchet MS" w:eastAsia="Times New Roman" w:hAnsi="Trebuchet MS" w:cs="Times New Roman"/>
          <w:b/>
          <w:bCs/>
          <w:kern w:val="36"/>
          <w:sz w:val="48"/>
          <w:szCs w:val="48"/>
          <w:lang w:eastAsia="tr-TR"/>
        </w:rPr>
        <w:t>CEM VAKFI BAŞKANININ ÇABASI ALEVİLERİN BİRLİKTELİĞİNİ ENGELLEYEMEYECEKTİR.</w:t>
      </w:r>
    </w:p>
    <w:p w:rsidR="00057BF4" w:rsidRDefault="00057BF4" w:rsidP="00057BF4">
      <w:pPr>
        <w:shd w:val="clear" w:color="auto" w:fill="F4F5F6"/>
        <w:spacing w:before="100" w:beforeAutospacing="1" w:after="240" w:line="240" w:lineRule="auto"/>
        <w:rPr>
          <w:rFonts w:ascii="Trebuchet MS" w:eastAsia="Times New Roman" w:hAnsi="Trebuchet MS" w:cs="Times New Roman"/>
          <w:sz w:val="24"/>
          <w:szCs w:val="24"/>
          <w:lang w:eastAsia="tr-TR"/>
        </w:rPr>
        <w:sectPr w:rsidR="00057BF4" w:rsidSect="00057BF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7BF4" w:rsidRPr="006C07C8" w:rsidRDefault="00057BF4" w:rsidP="00057BF4">
      <w:pPr>
        <w:shd w:val="clear" w:color="auto" w:fill="F4F5F6"/>
        <w:spacing w:before="100" w:beforeAutospacing="1" w:after="240" w:line="240" w:lineRule="auto"/>
        <w:rPr>
          <w:rFonts w:ascii="Trebuchet MS" w:eastAsia="Times New Roman" w:hAnsi="Trebuchet MS" w:cs="Times New Roman"/>
          <w:sz w:val="24"/>
          <w:szCs w:val="24"/>
          <w:lang w:eastAsia="tr-TR"/>
        </w:rPr>
      </w:pPr>
      <w:r w:rsidRPr="006C07C8">
        <w:rPr>
          <w:rFonts w:ascii="Trebuchet MS" w:eastAsia="Times New Roman" w:hAnsi="Trebuchet MS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6EF831B2" wp14:editId="42976782">
            <wp:extent cx="2667000" cy="3719764"/>
            <wp:effectExtent l="0" t="0" r="0" b="0"/>
            <wp:docPr id="2" name="Resim 2" descr="http://www.pirsultan.net/yuklemeler/wbstpkt8180/haberler/1415877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irsultan.net/yuklemeler/wbstpkt8180/haberler/14158770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526" cy="372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C8" w:rsidRPr="006C07C8" w:rsidRDefault="006C07C8" w:rsidP="006C07C8">
      <w:pPr>
        <w:shd w:val="clear" w:color="auto" w:fill="F4F5F6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tr-TR"/>
        </w:rPr>
      </w:pPr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12.11.2014 Günü CNNTÜRK Kanalında yayınlanan bir programda, CEM(Cumhuriyetçi Eğitim ve Kültür Merkezi Vakfı)Başkanı 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Prof.Dr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İzzettin 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DOĞAN’ın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“Pir Sultan Derneğini devlet kurdurttu” söylevi, Alevi hareketi içerisinde kontra anlayışının bir ürünü olarak görüyor şiddetle kınıyoruz. Derneğimizin Alevi Bektaşi inancı ve öğretisini bir ileri kuşağa aktarmadaki </w:t>
      </w:r>
      <w:proofErr w:type="gram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çabası ,demokrasi</w:t>
      </w:r>
      <w:proofErr w:type="gram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mücadelesindeki kararlılığı, Mazlum halkların yanında 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olması,sınıf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mücadelesi içerisindeki onurlu yeri…Alevi hareketinin gelişmesini istemeyen ,kendi kişisel istikbali için uğraşan bu zatı Muhteremi ciddi şekilde kaygılandırdığı açıktır. Fırsatçı, toplumsal kaygısı </w:t>
      </w:r>
      <w:proofErr w:type="spellStart"/>
      <w:proofErr w:type="gram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olmayan,pragmatik</w:t>
      </w:r>
      <w:proofErr w:type="spellEnd"/>
      <w:proofErr w:type="gram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kişiliğiyle devlet tarafından görevlendirilen bir şahsın Pir Sultan </w:t>
      </w:r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lastRenderedPageBreak/>
        <w:t xml:space="preserve">Abdal Derneğine saldırması boşa 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değildir.Anadolu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Aleviliğinin yakalamış olduğu tarihi misyona gölge düşürmek, toplumsal mücadele içerisindeki yerini zayıflatmak çabası ancak sistemin ve onun kullandığı güçlerin yararına olan bir durumdur. Camii-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cemevi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projesinin mimarı olan bu şahsiyetin, Eski Cumhurbaşkanı Demirel tarafından vakıf kurmak için </w:t>
      </w:r>
      <w:proofErr w:type="spellStart"/>
      <w:proofErr w:type="gram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görevlendirildiği,örtülü</w:t>
      </w:r>
      <w:proofErr w:type="spellEnd"/>
      <w:proofErr w:type="gram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ödenekten sürekli olarak yardım aldığı hususları artık tartışmasız bir gerçektir. 28 Nisan 1995’ te kurulan ve 27/05/1998 tarih 98/11209 sayılı Bakanlar Kurulu kararı ile Kamu niteliğindeki Vakıflar statüsüne ulaşan CEM vakıfı, ismini bile değiştirme gereği </w:t>
      </w:r>
      <w:proofErr w:type="spellStart"/>
      <w:proofErr w:type="gram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duymamıştır.Kamu</w:t>
      </w:r>
      <w:proofErr w:type="spellEnd"/>
      <w:proofErr w:type="gram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oyunda bilenen ismiyle CEM vakfının gerçek ismi; Cumhuriyetçi Eğitim ve Kültür Merkezi 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Vakfıdır.Alevi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örgütleri yıllarca Alevi sözcüğünün örgüt isimlerinde geç</w:t>
      </w:r>
      <w:bookmarkStart w:id="0" w:name="_GoBack"/>
      <w:bookmarkEnd w:id="0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mesi için mücadele 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ederken,bu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vakfın bu konuda hiçbir çabası olmamıştır. Örgütümüz en geniş tabanlı bir Alevi hareketini örgütlemeyi önüne hedef olarak </w:t>
      </w:r>
      <w:proofErr w:type="spellStart"/>
      <w:proofErr w:type="gram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koymuştur.Alevi</w:t>
      </w:r>
      <w:proofErr w:type="spellEnd"/>
      <w:proofErr w:type="gram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canlarımızın ve yoldaşlarımızın örgütlülüğümüze verdiği önem ve güven kontra nitelikli güçleri de hareket 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geçirmiştir.Bu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iğrenç saldırının nedeni </w:t>
      </w:r>
      <w:proofErr w:type="spellStart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budur.Bu</w:t>
      </w:r>
      <w:proofErr w:type="spellEnd"/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karalama ve saldırı örgütlülüğümüz tarafından boşa çıkartılacaktır.</w:t>
      </w:r>
    </w:p>
    <w:p w:rsidR="006C07C8" w:rsidRPr="006C07C8" w:rsidRDefault="006C07C8" w:rsidP="006C07C8">
      <w:pPr>
        <w:shd w:val="clear" w:color="auto" w:fill="F4F5F6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tr-TR"/>
        </w:rPr>
      </w:pPr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Saygılarımızla                                                         Müslüm DOĞAN</w:t>
      </w:r>
    </w:p>
    <w:p w:rsidR="006C07C8" w:rsidRDefault="006C07C8" w:rsidP="006C07C8">
      <w:pPr>
        <w:shd w:val="clear" w:color="auto" w:fill="F4F5F6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tr-TR"/>
        </w:rPr>
      </w:pPr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                    Pir Sultan Abdal Derneği </w:t>
      </w:r>
    </w:p>
    <w:p w:rsidR="006C07C8" w:rsidRPr="006C07C8" w:rsidRDefault="006C07C8" w:rsidP="006C07C8">
      <w:pPr>
        <w:shd w:val="clear" w:color="auto" w:fill="F4F5F6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tr-TR"/>
        </w:rPr>
      </w:pPr>
      <w:r>
        <w:rPr>
          <w:rFonts w:ascii="Trebuchet MS" w:eastAsia="Times New Roman" w:hAnsi="Trebuchet MS" w:cs="Times New Roman"/>
          <w:sz w:val="24"/>
          <w:szCs w:val="24"/>
          <w:lang w:eastAsia="tr-TR"/>
        </w:rPr>
        <w:t xml:space="preserve">                   </w:t>
      </w:r>
      <w:r w:rsidRPr="006C07C8">
        <w:rPr>
          <w:rFonts w:ascii="Trebuchet MS" w:eastAsia="Times New Roman" w:hAnsi="Trebuchet MS" w:cs="Times New Roman"/>
          <w:sz w:val="24"/>
          <w:szCs w:val="24"/>
          <w:lang w:eastAsia="tr-TR"/>
        </w:rPr>
        <w:t>Genel Başkanı</w:t>
      </w:r>
    </w:p>
    <w:p w:rsidR="0039700C" w:rsidRDefault="0039700C"/>
    <w:sectPr w:rsidR="0039700C" w:rsidSect="00057BF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C8"/>
    <w:rsid w:val="00057BF4"/>
    <w:rsid w:val="0039700C"/>
    <w:rsid w:val="006C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E6D9-2638-4D41-97F3-8A68029A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hikmet</dc:creator>
  <cp:lastModifiedBy>hikmet</cp:lastModifiedBy>
  <cp:revision>2</cp:revision>
  <dcterms:created xsi:type="dcterms:W3CDTF">2014-11-24T12:26:00Z</dcterms:created>
  <dcterms:modified xsi:type="dcterms:W3CDTF">2014-11-24T12:34:00Z</dcterms:modified>
</cp:coreProperties>
</file>