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02" w:rsidRPr="009D4202" w:rsidRDefault="009D4202" w:rsidP="009D4202">
      <w:pPr>
        <w:shd w:val="clear" w:color="auto" w:fill="E9E9E9"/>
        <w:spacing w:before="161" w:after="161" w:line="326" w:lineRule="atLeast"/>
        <w:outlineLvl w:val="0"/>
        <w:rPr>
          <w:rFonts w:ascii="Helvetica" w:eastAsia="Times New Roman" w:hAnsi="Helvetica" w:cs="Helvetica"/>
          <w:b/>
          <w:bCs/>
          <w:color w:val="222222"/>
          <w:kern w:val="36"/>
          <w:sz w:val="48"/>
          <w:szCs w:val="48"/>
          <w:lang w:eastAsia="tr-TR"/>
        </w:rPr>
      </w:pPr>
      <w:r w:rsidRPr="009D4202">
        <w:rPr>
          <w:rFonts w:ascii="Helvetica" w:eastAsia="Times New Roman" w:hAnsi="Helvetica" w:cs="Helvetica"/>
          <w:b/>
          <w:bCs/>
          <w:color w:val="222222"/>
          <w:kern w:val="36"/>
          <w:sz w:val="48"/>
          <w:szCs w:val="48"/>
          <w:lang w:eastAsia="tr-TR"/>
        </w:rPr>
        <w:t>Dinde zorlama yoktur Bakanlığımızda vardır</w:t>
      </w:r>
    </w:p>
    <w:p w:rsidR="009D4202" w:rsidRPr="009D4202" w:rsidRDefault="009D4202" w:rsidP="009D4202">
      <w:pPr>
        <w:shd w:val="clear" w:color="auto" w:fill="E9E9E9"/>
        <w:spacing w:after="0" w:line="225" w:lineRule="atLeast"/>
        <w:rPr>
          <w:rFonts w:ascii="Helvetica" w:eastAsia="Times New Roman" w:hAnsi="Helvetica" w:cs="Helvetica"/>
          <w:color w:val="222222"/>
          <w:sz w:val="15"/>
          <w:szCs w:val="15"/>
          <w:lang w:eastAsia="tr-TR"/>
        </w:rPr>
      </w:pPr>
      <w:r w:rsidRPr="009D4202">
        <w:rPr>
          <w:rFonts w:ascii="Helvetica" w:eastAsia="Times New Roman" w:hAnsi="Helvetica" w:cs="Helvetica"/>
          <w:color w:val="222222"/>
          <w:sz w:val="15"/>
          <w:szCs w:val="15"/>
          <w:lang w:eastAsia="tr-TR"/>
        </w:rPr>
        <w:t xml:space="preserve">İsteği dışında imam hatibe yerleştirilen Alevi aileye okul müdürlüğü üzerinden Bakanlık yanıt verdi: Okuturlarsa okutsunlar, okutmazlarsa açık liseden devam etsinler... "Hiç kimseye kendi isteği dışında bir dinin, bir mezhebin eğitimi verilemez" diyen Eğitim Sen 5 </w:t>
      </w:r>
      <w:proofErr w:type="spellStart"/>
      <w:r w:rsidRPr="009D4202">
        <w:rPr>
          <w:rFonts w:ascii="Helvetica" w:eastAsia="Times New Roman" w:hAnsi="Helvetica" w:cs="Helvetica"/>
          <w:color w:val="222222"/>
          <w:sz w:val="15"/>
          <w:szCs w:val="15"/>
          <w:lang w:eastAsia="tr-TR"/>
        </w:rPr>
        <w:t>No'lu</w:t>
      </w:r>
      <w:proofErr w:type="spellEnd"/>
      <w:r w:rsidRPr="009D4202">
        <w:rPr>
          <w:rFonts w:ascii="Helvetica" w:eastAsia="Times New Roman" w:hAnsi="Helvetica" w:cs="Helvetica"/>
          <w:color w:val="222222"/>
          <w:sz w:val="15"/>
          <w:szCs w:val="15"/>
          <w:lang w:eastAsia="tr-TR"/>
        </w:rPr>
        <w:t xml:space="preserve"> Şube Başkanı </w:t>
      </w:r>
      <w:proofErr w:type="spellStart"/>
      <w:r w:rsidRPr="009D4202">
        <w:rPr>
          <w:rFonts w:ascii="Helvetica" w:eastAsia="Times New Roman" w:hAnsi="Helvetica" w:cs="Helvetica"/>
          <w:color w:val="222222"/>
          <w:sz w:val="15"/>
          <w:szCs w:val="15"/>
          <w:lang w:eastAsia="tr-TR"/>
        </w:rPr>
        <w:t>Aydoğan</w:t>
      </w:r>
      <w:proofErr w:type="spellEnd"/>
      <w:r w:rsidRPr="009D4202">
        <w:rPr>
          <w:rFonts w:ascii="Helvetica" w:eastAsia="Times New Roman" w:hAnsi="Helvetica" w:cs="Helvetica"/>
          <w:color w:val="222222"/>
          <w:sz w:val="15"/>
          <w:szCs w:val="15"/>
          <w:lang w:eastAsia="tr-TR"/>
        </w:rPr>
        <w:t xml:space="preserve"> ise konuyu yargıya taşıyacaklarını belirtti</w:t>
      </w:r>
      <w:r w:rsidRPr="009D4202">
        <w:rPr>
          <w:rFonts w:ascii="Helvetica" w:eastAsia="Times New Roman" w:hAnsi="Helvetica" w:cs="Helvetica"/>
          <w:color w:val="222222"/>
          <w:sz w:val="15"/>
          <w:szCs w:val="15"/>
          <w:lang w:eastAsia="tr-TR"/>
        </w:rPr>
        <w:br/>
        <w:t> </w:t>
      </w:r>
    </w:p>
    <w:p w:rsidR="009D4202" w:rsidRPr="009D4202" w:rsidRDefault="009D4202" w:rsidP="009D4202">
      <w:pPr>
        <w:numPr>
          <w:ilvl w:val="0"/>
          <w:numId w:val="1"/>
        </w:numPr>
        <w:shd w:val="clear" w:color="auto" w:fill="E9E9E9"/>
        <w:spacing w:after="0" w:line="326" w:lineRule="atLeast"/>
        <w:ind w:left="0"/>
        <w:rPr>
          <w:rFonts w:ascii="Helvetica" w:eastAsia="Times New Roman" w:hAnsi="Helvetica" w:cs="Helvetica"/>
          <w:color w:val="222222"/>
          <w:sz w:val="15"/>
          <w:szCs w:val="15"/>
          <w:lang w:eastAsia="tr-TR"/>
        </w:rPr>
      </w:pPr>
      <w:r>
        <w:rPr>
          <w:rFonts w:ascii="Helvetica" w:eastAsia="Times New Roman" w:hAnsi="Helvetica" w:cs="Helvetica"/>
          <w:noProof/>
          <w:color w:val="222222"/>
          <w:sz w:val="15"/>
          <w:szCs w:val="15"/>
          <w:lang w:eastAsia="tr-TR"/>
        </w:rPr>
        <w:drawing>
          <wp:inline distT="0" distB="0" distL="0" distR="0">
            <wp:extent cx="6671310" cy="2759075"/>
            <wp:effectExtent l="19050" t="0" r="0" b="0"/>
            <wp:docPr id="1" name="Resim 1" descr="http://www.birgun.net/assets/news/images/slider_images/d9ff3-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rgun.net/assets/news/images/slider_images/d9ff3-Untitled-2.jpg"/>
                    <pic:cNvPicPr>
                      <a:picLocks noChangeAspect="1" noChangeArrowheads="1"/>
                    </pic:cNvPicPr>
                  </pic:nvPicPr>
                  <pic:blipFill>
                    <a:blip r:embed="rId5" cstate="print"/>
                    <a:srcRect/>
                    <a:stretch>
                      <a:fillRect/>
                    </a:stretch>
                  </pic:blipFill>
                  <pic:spPr bwMode="auto">
                    <a:xfrm>
                      <a:off x="0" y="0"/>
                      <a:ext cx="6671310" cy="2759075"/>
                    </a:xfrm>
                    <a:prstGeom prst="rect">
                      <a:avLst/>
                    </a:prstGeom>
                    <a:noFill/>
                    <a:ln w="9525">
                      <a:noFill/>
                      <a:miter lim="800000"/>
                      <a:headEnd/>
                      <a:tailEnd/>
                    </a:ln>
                  </pic:spPr>
                </pic:pic>
              </a:graphicData>
            </a:graphic>
          </wp:inline>
        </w:drawing>
      </w:r>
    </w:p>
    <w:p w:rsidR="009D4202" w:rsidRPr="009D4202" w:rsidRDefault="009D4202" w:rsidP="009D4202">
      <w:pPr>
        <w:shd w:val="clear" w:color="auto" w:fill="E9E9E9"/>
        <w:spacing w:after="0" w:line="225" w:lineRule="atLeast"/>
        <w:rPr>
          <w:rFonts w:ascii="Helvetica" w:eastAsia="Times New Roman" w:hAnsi="Helvetica" w:cs="Helvetica"/>
          <w:color w:val="222222"/>
          <w:sz w:val="15"/>
          <w:szCs w:val="15"/>
          <w:lang w:eastAsia="tr-TR"/>
        </w:rPr>
      </w:pPr>
      <w:r w:rsidRPr="009D4202">
        <w:rPr>
          <w:rFonts w:ascii="Helvetica" w:eastAsia="Times New Roman" w:hAnsi="Helvetica" w:cs="Helvetica"/>
          <w:b/>
          <w:bCs/>
          <w:color w:val="800000"/>
          <w:sz w:val="18"/>
          <w:lang w:eastAsia="tr-TR"/>
        </w:rPr>
        <w:t>ÇAĞLA AĞIRGÖL - caglaagirgol@gmail.com - @</w:t>
      </w:r>
      <w:proofErr w:type="spellStart"/>
      <w:r w:rsidRPr="009D4202">
        <w:rPr>
          <w:rFonts w:ascii="Helvetica" w:eastAsia="Times New Roman" w:hAnsi="Helvetica" w:cs="Helvetica"/>
          <w:b/>
          <w:bCs/>
          <w:color w:val="800000"/>
          <w:sz w:val="18"/>
          <w:lang w:eastAsia="tr-TR"/>
        </w:rPr>
        <w:t>caglaagirgol</w:t>
      </w:r>
      <w:proofErr w:type="spellEnd"/>
    </w:p>
    <w:p w:rsidR="009D4202" w:rsidRPr="009D4202" w:rsidRDefault="009D4202" w:rsidP="009D4202">
      <w:pPr>
        <w:shd w:val="clear" w:color="auto" w:fill="E9E9E9"/>
        <w:spacing w:after="0" w:line="225" w:lineRule="atLeast"/>
        <w:rPr>
          <w:rFonts w:ascii="Helvetica" w:eastAsia="Times New Roman" w:hAnsi="Helvetica" w:cs="Helvetica"/>
          <w:color w:val="222222"/>
          <w:sz w:val="15"/>
          <w:szCs w:val="15"/>
          <w:lang w:eastAsia="tr-TR"/>
        </w:rPr>
      </w:pPr>
      <w:r w:rsidRPr="009D4202">
        <w:rPr>
          <w:rFonts w:ascii="Helvetica" w:eastAsia="Times New Roman" w:hAnsi="Helvetica" w:cs="Helvetica"/>
          <w:color w:val="000000"/>
          <w:sz w:val="18"/>
          <w:szCs w:val="18"/>
          <w:lang w:eastAsia="tr-TR"/>
        </w:rPr>
        <w:t>Temel Eğitimden Ortaöğretime Geçiş, (TEOG) sistemi kapsamında lise yerleştirmelerinde yaşanan skandallar bitmiyor. İstemediği halde evlerinden kilometrelerce uzaklıktaki okullara ya da tercih etmediği halde imam hatip lisesine yerleştirilen öğrencilerin mağduriyeti henüz giderilebilmiş değil. Bu mağdurlardan biri de Gülse Doğan Baş. Alevi inancına sahip olduklarını, çocuğunun tercih etmediği halde imam hatip lisesine yerleştirildiğine dikkat çeken anne Arife Tek, itiraz dilekçesine rağmen nakil işlemiyle mağduriyetlerinin düzeltilmemesine isyan etti.</w:t>
      </w:r>
    </w:p>
    <w:p w:rsidR="009D4202" w:rsidRPr="009D4202" w:rsidRDefault="009D4202" w:rsidP="009D4202">
      <w:pPr>
        <w:shd w:val="clear" w:color="auto" w:fill="E9E9E9"/>
        <w:spacing w:after="0" w:line="225" w:lineRule="atLeast"/>
        <w:rPr>
          <w:rFonts w:ascii="Helvetica" w:eastAsia="Times New Roman" w:hAnsi="Helvetica" w:cs="Helvetica"/>
          <w:color w:val="222222"/>
          <w:sz w:val="15"/>
          <w:szCs w:val="15"/>
          <w:lang w:eastAsia="tr-TR"/>
        </w:rPr>
      </w:pPr>
      <w:r w:rsidRPr="009D4202">
        <w:rPr>
          <w:rFonts w:ascii="Helvetica" w:eastAsia="Times New Roman" w:hAnsi="Helvetica" w:cs="Helvetica"/>
          <w:color w:val="000000"/>
          <w:sz w:val="18"/>
          <w:szCs w:val="18"/>
          <w:lang w:eastAsia="tr-TR"/>
        </w:rPr>
        <w:t xml:space="preserve">Gülse Doğan Baş'ın Okmeydanı Fırat Soylu İlköğretim Okulu'ndan mezun olduğunu söyleyen Anne Arife Tek, çocuğunun 275 puan aldığını ve puanı düşük okulları tercih etmesine rağmen istediği okula yerleşemediğini belirtti. Anne Tek, tercih listesinde yazmamasına karşın çocuğunun Şişli Yunus Emre İmam Hatip Lisesi'ne yerleştirildiğini söyledi. Milli Eğitim Bakanlığı İletişim Merkezi (MEBİM) Alo 147'yi aradığını belirten Tek, "Alevi olduğumu ve çocuğumu imam hatip lisesine göndermek istemediğimi söyledim. İtiraz dilekçesi verdim ve yeni tercih yaptım. Dilekçe kabul edildi ancak kabul edilmesi </w:t>
      </w:r>
      <w:proofErr w:type="spellStart"/>
      <w:r w:rsidRPr="009D4202">
        <w:rPr>
          <w:rFonts w:ascii="Helvetica" w:eastAsia="Times New Roman" w:hAnsi="Helvetica" w:cs="Helvetica"/>
          <w:color w:val="000000"/>
          <w:sz w:val="18"/>
          <w:szCs w:val="18"/>
          <w:lang w:eastAsia="tr-TR"/>
        </w:rPr>
        <w:t>birşey</w:t>
      </w:r>
      <w:proofErr w:type="spellEnd"/>
      <w:r w:rsidRPr="009D4202">
        <w:rPr>
          <w:rFonts w:ascii="Helvetica" w:eastAsia="Times New Roman" w:hAnsi="Helvetica" w:cs="Helvetica"/>
          <w:color w:val="000000"/>
          <w:sz w:val="18"/>
          <w:szCs w:val="18"/>
          <w:lang w:eastAsia="tr-TR"/>
        </w:rPr>
        <w:t xml:space="preserve"> ifade etmiyor; mağduriyetimiz hâlâ giderilmedi" diye konuştu.</w:t>
      </w:r>
      <w:r w:rsidRPr="009D4202">
        <w:rPr>
          <w:rFonts w:ascii="Helvetica" w:eastAsia="Times New Roman" w:hAnsi="Helvetica" w:cs="Helvetica"/>
          <w:color w:val="222222"/>
          <w:sz w:val="15"/>
          <w:szCs w:val="15"/>
          <w:lang w:eastAsia="tr-TR"/>
        </w:rPr>
        <w:br/>
      </w:r>
      <w:r w:rsidRPr="009D4202">
        <w:rPr>
          <w:rFonts w:ascii="Helvetica" w:eastAsia="Times New Roman" w:hAnsi="Helvetica" w:cs="Helvetica"/>
          <w:color w:val="222222"/>
          <w:sz w:val="15"/>
          <w:szCs w:val="15"/>
          <w:lang w:eastAsia="tr-TR"/>
        </w:rPr>
        <w:br/>
      </w:r>
      <w:r w:rsidRPr="009D4202">
        <w:rPr>
          <w:rFonts w:ascii="Helvetica" w:eastAsia="Times New Roman" w:hAnsi="Helvetica" w:cs="Helvetica"/>
          <w:b/>
          <w:bCs/>
          <w:color w:val="800000"/>
          <w:sz w:val="18"/>
          <w:lang w:eastAsia="tr-TR"/>
        </w:rPr>
        <w:t>MEB: OKUTURLARSA OKUTSUNLAR</w:t>
      </w:r>
      <w:r w:rsidRPr="009D4202">
        <w:rPr>
          <w:rFonts w:ascii="Helvetica" w:eastAsia="Times New Roman" w:hAnsi="Helvetica" w:cs="Helvetica"/>
          <w:color w:val="222222"/>
          <w:sz w:val="15"/>
          <w:szCs w:val="15"/>
          <w:lang w:eastAsia="tr-TR"/>
        </w:rPr>
        <w:br/>
      </w:r>
      <w:r w:rsidRPr="009D4202">
        <w:rPr>
          <w:rFonts w:ascii="Helvetica" w:eastAsia="Times New Roman" w:hAnsi="Helvetica" w:cs="Helvetica"/>
          <w:color w:val="000000"/>
          <w:sz w:val="18"/>
          <w:szCs w:val="18"/>
          <w:lang w:eastAsia="tr-TR"/>
        </w:rPr>
        <w:t>Çocuğunu Şişli Yunus Emre İmam Hatip Lisesi'nde okutmak istemediğini ve başka bir yere naklini aldırmayı talep ettiğini okul müdürüne ileten Tek, "Okul müdürünün kendisine, Milli Eğitim Bakanlığı'ndan 'Okuturlarsa okutsunlar, okutmazlarsa açık liseden devam etsinler' talimatı geldiğini belirterek, elinden bir şey gelmediğini söylediğini" iddia etti. Yunus Emre İmam Hatip Lisesi'ne gittiğinde kendisi gibi Sünni bir öğrencinin de tercih etmediği halde okula yerleştirildiğini ve mağdur edildiğine dikkat çeken Tek, "Bazı Sünni yurttaşlar da imam hatipte çocuklarını okutmak istemiyor. Öğrenci velisi, 'Oy verdiğimize pişman olduk, zorla imam hatip okullarını dayatıyorlar. Eğitim hakkımız engelleniyor' diyerek tepki gösterdi" diye konuştu.</w:t>
      </w:r>
      <w:r w:rsidRPr="009D4202">
        <w:rPr>
          <w:rFonts w:ascii="Helvetica" w:eastAsia="Times New Roman" w:hAnsi="Helvetica" w:cs="Helvetica"/>
          <w:color w:val="222222"/>
          <w:sz w:val="15"/>
          <w:szCs w:val="15"/>
          <w:lang w:eastAsia="tr-TR"/>
        </w:rPr>
        <w:br/>
      </w:r>
      <w:r w:rsidRPr="009D4202">
        <w:rPr>
          <w:rFonts w:ascii="Helvetica" w:eastAsia="Times New Roman" w:hAnsi="Helvetica" w:cs="Helvetica"/>
          <w:color w:val="222222"/>
          <w:sz w:val="15"/>
          <w:szCs w:val="15"/>
          <w:lang w:eastAsia="tr-TR"/>
        </w:rPr>
        <w:br/>
      </w:r>
      <w:r w:rsidRPr="009D4202">
        <w:rPr>
          <w:rFonts w:ascii="Helvetica" w:eastAsia="Times New Roman" w:hAnsi="Helvetica" w:cs="Helvetica"/>
          <w:b/>
          <w:bCs/>
          <w:color w:val="800000"/>
          <w:sz w:val="18"/>
          <w:lang w:eastAsia="tr-TR"/>
        </w:rPr>
        <w:t>‘ÇOCUĞUMU KURBAN ETMEYECEĞİM’</w:t>
      </w:r>
      <w:r w:rsidRPr="009D4202">
        <w:rPr>
          <w:rFonts w:ascii="Helvetica" w:eastAsia="Times New Roman" w:hAnsi="Helvetica" w:cs="Helvetica"/>
          <w:color w:val="222222"/>
          <w:sz w:val="15"/>
          <w:szCs w:val="15"/>
          <w:lang w:eastAsia="tr-TR"/>
        </w:rPr>
        <w:br/>
      </w:r>
      <w:r w:rsidRPr="009D4202">
        <w:rPr>
          <w:rFonts w:ascii="Helvetica" w:eastAsia="Times New Roman" w:hAnsi="Helvetica" w:cs="Helvetica"/>
          <w:color w:val="000000"/>
          <w:sz w:val="18"/>
          <w:szCs w:val="18"/>
          <w:lang w:eastAsia="tr-TR"/>
        </w:rPr>
        <w:t>Tek, hükümetin İslamcı ve gerici bir nesil yaratmaya çalıştığını belirterek, "AKP, eğitim hakkımıza müdahale edemez. Çocuğumun imam hatipte okumasını istemiyorum. Bu benim en doğal hakkım. Çocuğumu onlara kurban etmeyeceğim" dedi. Mağduriyetlerinin giderilmesi için avukatıyla İstanbul Milli Eğitim Müdürlüğü ve İlçe Milli Eğitim Müdürlüğü'ne dilekçe vereceğini söyleyen Tek, sonuç alınmadığı takdirde hukuki yollara başvuracağını kaydetti.</w:t>
      </w:r>
    </w:p>
    <w:p w:rsidR="009D4202" w:rsidRPr="009D4202" w:rsidRDefault="009D4202" w:rsidP="009D4202">
      <w:pPr>
        <w:shd w:val="clear" w:color="auto" w:fill="E9E9E9"/>
        <w:spacing w:after="0" w:line="225" w:lineRule="atLeast"/>
        <w:rPr>
          <w:rFonts w:ascii="Helvetica" w:eastAsia="Times New Roman" w:hAnsi="Helvetica" w:cs="Helvetica"/>
          <w:color w:val="222222"/>
          <w:sz w:val="15"/>
          <w:szCs w:val="15"/>
          <w:lang w:eastAsia="tr-TR"/>
        </w:rPr>
      </w:pPr>
      <w:r w:rsidRPr="009D4202">
        <w:rPr>
          <w:rFonts w:ascii="Helvetica" w:eastAsia="Times New Roman" w:hAnsi="Helvetica" w:cs="Helvetica"/>
          <w:color w:val="000000"/>
          <w:sz w:val="18"/>
          <w:szCs w:val="18"/>
          <w:lang w:eastAsia="tr-TR"/>
        </w:rPr>
        <w:t>***</w:t>
      </w:r>
    </w:p>
    <w:p w:rsidR="009D4202" w:rsidRPr="009D4202" w:rsidRDefault="009D4202" w:rsidP="009D4202">
      <w:pPr>
        <w:shd w:val="clear" w:color="auto" w:fill="E9E9E9"/>
        <w:spacing w:after="0" w:line="225" w:lineRule="atLeast"/>
        <w:rPr>
          <w:rFonts w:ascii="Helvetica" w:eastAsia="Times New Roman" w:hAnsi="Helvetica" w:cs="Helvetica"/>
          <w:color w:val="222222"/>
          <w:sz w:val="15"/>
          <w:szCs w:val="15"/>
          <w:lang w:eastAsia="tr-TR"/>
        </w:rPr>
      </w:pPr>
      <w:r w:rsidRPr="009D4202">
        <w:rPr>
          <w:rFonts w:ascii="Helvetica" w:eastAsia="Times New Roman" w:hAnsi="Helvetica" w:cs="Helvetica"/>
          <w:b/>
          <w:bCs/>
          <w:color w:val="800000"/>
          <w:sz w:val="18"/>
          <w:lang w:eastAsia="tr-TR"/>
        </w:rPr>
        <w:t>İkametinden uzağa yerleşen öğrenciler için nakil imkânı</w:t>
      </w:r>
    </w:p>
    <w:p w:rsidR="009D4202" w:rsidRPr="009D4202" w:rsidRDefault="009D4202" w:rsidP="009D4202">
      <w:pPr>
        <w:shd w:val="clear" w:color="auto" w:fill="E9E9E9"/>
        <w:spacing w:after="0" w:line="225" w:lineRule="atLeast"/>
        <w:rPr>
          <w:rFonts w:ascii="Helvetica" w:eastAsia="Times New Roman" w:hAnsi="Helvetica" w:cs="Helvetica"/>
          <w:color w:val="222222"/>
          <w:sz w:val="15"/>
          <w:szCs w:val="15"/>
          <w:lang w:eastAsia="tr-TR"/>
        </w:rPr>
      </w:pPr>
      <w:r w:rsidRPr="009D4202">
        <w:rPr>
          <w:rFonts w:ascii="Helvetica" w:eastAsia="Times New Roman" w:hAnsi="Helvetica" w:cs="Helvetica"/>
          <w:color w:val="000000"/>
          <w:sz w:val="18"/>
          <w:szCs w:val="18"/>
          <w:lang w:eastAsia="tr-TR"/>
        </w:rPr>
        <w:t xml:space="preserve">Milli Eğitim Bakanlığı (MEB), yerleştirmelerde tercihleri dışında ve ikamet adreslerine uzak okullara yerleşen öğrenciler için kolaylık sağladı.  Bu kapsamdaki öğrencilerin durumları il ve ilçelerde oluşturulan Öğrenci </w:t>
      </w:r>
      <w:r w:rsidRPr="009D4202">
        <w:rPr>
          <w:rFonts w:ascii="Helvetica" w:eastAsia="Times New Roman" w:hAnsi="Helvetica" w:cs="Helvetica"/>
          <w:color w:val="000000"/>
          <w:sz w:val="18"/>
          <w:szCs w:val="18"/>
          <w:lang w:eastAsia="tr-TR"/>
        </w:rPr>
        <w:lastRenderedPageBreak/>
        <w:t>Yerleştirme ve Kayıt komisyonlarınca karara bağlanacak. MEB, Temel Eğitimden Ortaöğretime Geçiş Sistemi (TEOG) kapsamında, belirttiği 3 ilçe dışında ikamet adreslerine uzak okullara sistem tarafından yerleştirilen veya bu sebeple açık liseye naklini alan öğrencilerin, adreslerine en yakın okullara nakil ve geçişlerini 17 Ekim’e kadar yapacak.</w:t>
      </w:r>
    </w:p>
    <w:p w:rsidR="009D4202" w:rsidRPr="009D4202" w:rsidRDefault="009D4202" w:rsidP="009D4202">
      <w:pPr>
        <w:shd w:val="clear" w:color="auto" w:fill="E9E9E9"/>
        <w:spacing w:after="0" w:line="225" w:lineRule="atLeast"/>
        <w:rPr>
          <w:rFonts w:ascii="Helvetica" w:eastAsia="Times New Roman" w:hAnsi="Helvetica" w:cs="Helvetica"/>
          <w:color w:val="222222"/>
          <w:sz w:val="15"/>
          <w:szCs w:val="15"/>
          <w:lang w:eastAsia="tr-TR"/>
        </w:rPr>
      </w:pPr>
      <w:r w:rsidRPr="009D4202">
        <w:rPr>
          <w:rFonts w:ascii="Helvetica" w:eastAsia="Times New Roman" w:hAnsi="Helvetica" w:cs="Helvetica"/>
          <w:color w:val="000000"/>
          <w:sz w:val="18"/>
          <w:szCs w:val="18"/>
          <w:lang w:eastAsia="tr-TR"/>
        </w:rPr>
        <w:t>***</w:t>
      </w:r>
    </w:p>
    <w:p w:rsidR="009D4202" w:rsidRPr="009D4202" w:rsidRDefault="009D4202" w:rsidP="009D4202">
      <w:pPr>
        <w:shd w:val="clear" w:color="auto" w:fill="E9E9E9"/>
        <w:spacing w:after="0" w:line="225" w:lineRule="atLeast"/>
        <w:rPr>
          <w:rFonts w:ascii="Helvetica" w:eastAsia="Times New Roman" w:hAnsi="Helvetica" w:cs="Helvetica"/>
          <w:color w:val="222222"/>
          <w:sz w:val="15"/>
          <w:szCs w:val="15"/>
          <w:lang w:eastAsia="tr-TR"/>
        </w:rPr>
      </w:pPr>
      <w:proofErr w:type="spellStart"/>
      <w:r w:rsidRPr="009D4202">
        <w:rPr>
          <w:rFonts w:ascii="Helvetica" w:eastAsia="Times New Roman" w:hAnsi="Helvetica" w:cs="Helvetica"/>
          <w:b/>
          <w:bCs/>
          <w:color w:val="800000"/>
          <w:sz w:val="18"/>
          <w:lang w:eastAsia="tr-TR"/>
        </w:rPr>
        <w:t>Aydoğan</w:t>
      </w:r>
      <w:proofErr w:type="spellEnd"/>
      <w:r w:rsidRPr="009D4202">
        <w:rPr>
          <w:rFonts w:ascii="Helvetica" w:eastAsia="Times New Roman" w:hAnsi="Helvetica" w:cs="Helvetica"/>
          <w:b/>
          <w:bCs/>
          <w:color w:val="800000"/>
          <w:sz w:val="18"/>
          <w:lang w:eastAsia="tr-TR"/>
        </w:rPr>
        <w:t>: TEOG kara mizah oldu</w:t>
      </w:r>
    </w:p>
    <w:p w:rsidR="009D4202" w:rsidRPr="009D4202" w:rsidRDefault="009D4202" w:rsidP="009D4202">
      <w:pPr>
        <w:shd w:val="clear" w:color="auto" w:fill="E9E9E9"/>
        <w:spacing w:after="0" w:line="225" w:lineRule="atLeast"/>
        <w:rPr>
          <w:rFonts w:ascii="Helvetica" w:eastAsia="Times New Roman" w:hAnsi="Helvetica" w:cs="Helvetica"/>
          <w:color w:val="222222"/>
          <w:sz w:val="15"/>
          <w:szCs w:val="15"/>
          <w:lang w:eastAsia="tr-TR"/>
        </w:rPr>
      </w:pPr>
      <w:r w:rsidRPr="009D4202">
        <w:rPr>
          <w:rFonts w:ascii="Helvetica" w:eastAsia="Times New Roman" w:hAnsi="Helvetica" w:cs="Helvetica"/>
          <w:color w:val="000000"/>
          <w:sz w:val="18"/>
          <w:szCs w:val="18"/>
          <w:lang w:eastAsia="tr-TR"/>
        </w:rPr>
        <w:t xml:space="preserve">Eğitim Sen 5 </w:t>
      </w:r>
      <w:proofErr w:type="spellStart"/>
      <w:r w:rsidRPr="009D4202">
        <w:rPr>
          <w:rFonts w:ascii="Helvetica" w:eastAsia="Times New Roman" w:hAnsi="Helvetica" w:cs="Helvetica"/>
          <w:color w:val="000000"/>
          <w:sz w:val="18"/>
          <w:szCs w:val="18"/>
          <w:lang w:eastAsia="tr-TR"/>
        </w:rPr>
        <w:t>No'lu</w:t>
      </w:r>
      <w:proofErr w:type="spellEnd"/>
      <w:r w:rsidRPr="009D4202">
        <w:rPr>
          <w:rFonts w:ascii="Helvetica" w:eastAsia="Times New Roman" w:hAnsi="Helvetica" w:cs="Helvetica"/>
          <w:color w:val="000000"/>
          <w:sz w:val="18"/>
          <w:szCs w:val="18"/>
          <w:lang w:eastAsia="tr-TR"/>
        </w:rPr>
        <w:t xml:space="preserve"> Şube Başkanı Mehmet </w:t>
      </w:r>
      <w:proofErr w:type="spellStart"/>
      <w:r w:rsidRPr="009D4202">
        <w:rPr>
          <w:rFonts w:ascii="Helvetica" w:eastAsia="Times New Roman" w:hAnsi="Helvetica" w:cs="Helvetica"/>
          <w:color w:val="000000"/>
          <w:sz w:val="18"/>
          <w:szCs w:val="18"/>
          <w:lang w:eastAsia="tr-TR"/>
        </w:rPr>
        <w:t>Aydoğan</w:t>
      </w:r>
      <w:proofErr w:type="spellEnd"/>
      <w:r w:rsidRPr="009D4202">
        <w:rPr>
          <w:rFonts w:ascii="Helvetica" w:eastAsia="Times New Roman" w:hAnsi="Helvetica" w:cs="Helvetica"/>
          <w:color w:val="000000"/>
          <w:sz w:val="18"/>
          <w:szCs w:val="18"/>
          <w:lang w:eastAsia="tr-TR"/>
        </w:rPr>
        <w:t xml:space="preserve"> da, AKP'nin gerici ve muhafazakâr politikalarının hız kesmeden devam ettiğine dikkat çekti. </w:t>
      </w:r>
      <w:proofErr w:type="spellStart"/>
      <w:r w:rsidRPr="009D4202">
        <w:rPr>
          <w:rFonts w:ascii="Helvetica" w:eastAsia="Times New Roman" w:hAnsi="Helvetica" w:cs="Helvetica"/>
          <w:color w:val="000000"/>
          <w:sz w:val="18"/>
          <w:szCs w:val="18"/>
          <w:lang w:eastAsia="tr-TR"/>
        </w:rPr>
        <w:t>Aydoğan</w:t>
      </w:r>
      <w:proofErr w:type="spellEnd"/>
      <w:r w:rsidRPr="009D4202">
        <w:rPr>
          <w:rFonts w:ascii="Helvetica" w:eastAsia="Times New Roman" w:hAnsi="Helvetica" w:cs="Helvetica"/>
          <w:color w:val="000000"/>
          <w:sz w:val="18"/>
          <w:szCs w:val="18"/>
          <w:lang w:eastAsia="tr-TR"/>
        </w:rPr>
        <w:t>, TEOG sisteminin kara mizah haline geldiğini belirterek, "Başka dine mensup öğrenciler imam hatibe, kimi öğrenciler de tercih etmediği halde kilometrelerce uzaklıktaki il ve ilçelere yerleştirilerek mağdur ediliyor. Bu süreci veliler çaresizce izliyor. TEOG sistemi imam hatibe öğrenci bulma kurumuna dönmüş durumda" diye konuştu.</w:t>
      </w:r>
      <w:r w:rsidRPr="009D4202">
        <w:rPr>
          <w:rFonts w:ascii="Helvetica" w:eastAsia="Times New Roman" w:hAnsi="Helvetica" w:cs="Helvetica"/>
          <w:color w:val="000000"/>
          <w:sz w:val="18"/>
          <w:szCs w:val="18"/>
          <w:lang w:eastAsia="tr-TR"/>
        </w:rPr>
        <w:br/>
        <w:t xml:space="preserve">"Alevi yurttaşların çocukları büyük bir insan hakkı ihlaline uğruyor. AİHM kararları hiçe sayılarak öğrenciler zorla imam hatip okullarına gönderiliyor" diyen </w:t>
      </w:r>
      <w:proofErr w:type="spellStart"/>
      <w:r w:rsidRPr="009D4202">
        <w:rPr>
          <w:rFonts w:ascii="Helvetica" w:eastAsia="Times New Roman" w:hAnsi="Helvetica" w:cs="Helvetica"/>
          <w:color w:val="000000"/>
          <w:sz w:val="18"/>
          <w:szCs w:val="18"/>
          <w:lang w:eastAsia="tr-TR"/>
        </w:rPr>
        <w:t>Aydoğan</w:t>
      </w:r>
      <w:proofErr w:type="spellEnd"/>
      <w:r w:rsidRPr="009D4202">
        <w:rPr>
          <w:rFonts w:ascii="Helvetica" w:eastAsia="Times New Roman" w:hAnsi="Helvetica" w:cs="Helvetica"/>
          <w:color w:val="000000"/>
          <w:sz w:val="18"/>
          <w:szCs w:val="18"/>
          <w:lang w:eastAsia="tr-TR"/>
        </w:rPr>
        <w:t xml:space="preserve">, "Hiç kimseye kendi isteği dışında bir dinin, bir mezhebin eğitimi verilemez. Bu zulümdür" dedi. </w:t>
      </w:r>
      <w:proofErr w:type="spellStart"/>
      <w:r w:rsidRPr="009D4202">
        <w:rPr>
          <w:rFonts w:ascii="Helvetica" w:eastAsia="Times New Roman" w:hAnsi="Helvetica" w:cs="Helvetica"/>
          <w:color w:val="000000"/>
          <w:sz w:val="18"/>
          <w:szCs w:val="18"/>
          <w:lang w:eastAsia="tr-TR"/>
        </w:rPr>
        <w:t>Aydoğan</w:t>
      </w:r>
      <w:proofErr w:type="spellEnd"/>
      <w:r w:rsidRPr="009D4202">
        <w:rPr>
          <w:rFonts w:ascii="Helvetica" w:eastAsia="Times New Roman" w:hAnsi="Helvetica" w:cs="Helvetica"/>
          <w:color w:val="000000"/>
          <w:sz w:val="18"/>
          <w:szCs w:val="18"/>
          <w:lang w:eastAsia="tr-TR"/>
        </w:rPr>
        <w:t>, konuyu yargıya taşıyacaklarını söyledi.</w:t>
      </w:r>
    </w:p>
    <w:p w:rsidR="005C0C6F" w:rsidRDefault="005C0C6F"/>
    <w:p w:rsidR="009D4202" w:rsidRDefault="009D4202">
      <w:r>
        <w:t xml:space="preserve">Kaynak : </w:t>
      </w:r>
      <w:proofErr w:type="spellStart"/>
      <w:r>
        <w:t>Birgün</w:t>
      </w:r>
      <w:proofErr w:type="spellEnd"/>
      <w:r>
        <w:t xml:space="preserve"> Gazetesi 01.10.2014</w:t>
      </w:r>
    </w:p>
    <w:sectPr w:rsidR="009D4202" w:rsidSect="005C0C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C4B24"/>
    <w:multiLevelType w:val="multilevel"/>
    <w:tmpl w:val="8BF4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D4202"/>
    <w:rsid w:val="005C0C6F"/>
    <w:rsid w:val="009D420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C6F"/>
  </w:style>
  <w:style w:type="paragraph" w:styleId="Balk1">
    <w:name w:val="heading 1"/>
    <w:basedOn w:val="Normal"/>
    <w:link w:val="Balk1Char"/>
    <w:uiPriority w:val="9"/>
    <w:qFormat/>
    <w:rsid w:val="009D42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D420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9D42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4202"/>
    <w:rPr>
      <w:b/>
      <w:bCs/>
    </w:rPr>
  </w:style>
  <w:style w:type="paragraph" w:styleId="BalonMetni">
    <w:name w:val="Balloon Text"/>
    <w:basedOn w:val="Normal"/>
    <w:link w:val="BalonMetniChar"/>
    <w:uiPriority w:val="99"/>
    <w:semiHidden/>
    <w:unhideWhenUsed/>
    <w:rsid w:val="009D42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42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299169">
      <w:bodyDiv w:val="1"/>
      <w:marLeft w:val="0"/>
      <w:marRight w:val="0"/>
      <w:marTop w:val="0"/>
      <w:marBottom w:val="0"/>
      <w:divBdr>
        <w:top w:val="none" w:sz="0" w:space="0" w:color="auto"/>
        <w:left w:val="none" w:sz="0" w:space="0" w:color="auto"/>
        <w:bottom w:val="none" w:sz="0" w:space="0" w:color="auto"/>
        <w:right w:val="none" w:sz="0" w:space="0" w:color="auto"/>
      </w:divBdr>
      <w:divsChild>
        <w:div w:id="305553652">
          <w:marLeft w:val="0"/>
          <w:marRight w:val="0"/>
          <w:marTop w:val="0"/>
          <w:marBottom w:val="0"/>
          <w:divBdr>
            <w:top w:val="none" w:sz="0" w:space="0" w:color="auto"/>
            <w:left w:val="none" w:sz="0" w:space="0" w:color="auto"/>
            <w:bottom w:val="none" w:sz="0" w:space="0" w:color="auto"/>
            <w:right w:val="none" w:sz="0" w:space="0" w:color="auto"/>
          </w:divBdr>
          <w:divsChild>
            <w:div w:id="16570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pisi</dc:creator>
  <cp:lastModifiedBy>pisi</cp:lastModifiedBy>
  <cp:revision>1</cp:revision>
  <dcterms:created xsi:type="dcterms:W3CDTF">2014-10-01T09:08:00Z</dcterms:created>
  <dcterms:modified xsi:type="dcterms:W3CDTF">2014-10-01T09:08:00Z</dcterms:modified>
</cp:coreProperties>
</file>